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34" w:rsidRPr="00074500" w:rsidRDefault="00FD0434" w:rsidP="00DF1C75">
      <w:pPr>
        <w:jc w:val="center"/>
        <w:rPr>
          <w:b/>
          <w:sz w:val="44"/>
          <w:szCs w:val="44"/>
        </w:rPr>
      </w:pPr>
      <w:r w:rsidRPr="00074500">
        <w:rPr>
          <w:rFonts w:hint="eastAsia"/>
          <w:b/>
          <w:sz w:val="44"/>
          <w:szCs w:val="44"/>
        </w:rPr>
        <w:t>常德市康复医院</w:t>
      </w:r>
      <w:r w:rsidR="00DF1C75" w:rsidRPr="00074500">
        <w:rPr>
          <w:rFonts w:hint="eastAsia"/>
          <w:b/>
          <w:sz w:val="44"/>
          <w:szCs w:val="44"/>
        </w:rPr>
        <w:t>医疗技术</w:t>
      </w:r>
    </w:p>
    <w:p w:rsidR="00DF1C75" w:rsidRPr="00074500" w:rsidRDefault="00DF1C75" w:rsidP="00DF1C75">
      <w:pPr>
        <w:jc w:val="center"/>
        <w:rPr>
          <w:b/>
          <w:sz w:val="44"/>
          <w:szCs w:val="44"/>
        </w:rPr>
      </w:pPr>
      <w:r w:rsidRPr="00074500">
        <w:rPr>
          <w:rFonts w:hint="eastAsia"/>
          <w:b/>
          <w:sz w:val="44"/>
          <w:szCs w:val="44"/>
        </w:rPr>
        <w:t>临床应用评估制度</w:t>
      </w:r>
    </w:p>
    <w:p w:rsidR="00DF1C75" w:rsidRPr="00DF1C75" w:rsidRDefault="00DF1C75" w:rsidP="00DF1C75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为</w:t>
      </w:r>
      <w:r w:rsidR="00CC51E1">
        <w:rPr>
          <w:rFonts w:ascii="仿宋" w:eastAsia="仿宋" w:hAnsi="仿宋" w:hint="eastAsia"/>
          <w:sz w:val="32"/>
          <w:szCs w:val="32"/>
        </w:rPr>
        <w:t>加强医疗技术临床应用管理，提高医疗质量，保障医疗安全，根据《</w:t>
      </w:r>
      <w:r w:rsidRPr="00DF1C75">
        <w:rPr>
          <w:rFonts w:ascii="仿宋" w:eastAsia="仿宋" w:hAnsi="仿宋" w:hint="eastAsia"/>
          <w:sz w:val="32"/>
          <w:szCs w:val="32"/>
        </w:rPr>
        <w:t>医师法》《医疗机构管理条例》《医疗事故处理条例》《医疗技术临床应用管理办法》</w:t>
      </w:r>
      <w:r w:rsidR="00B77F60">
        <w:rPr>
          <w:rFonts w:ascii="仿宋" w:eastAsia="仿宋" w:hAnsi="仿宋" w:hint="eastAsia"/>
          <w:sz w:val="32"/>
          <w:szCs w:val="32"/>
        </w:rPr>
        <w:t>《医学伦理》</w:t>
      </w:r>
      <w:r w:rsidRPr="00DF1C75">
        <w:rPr>
          <w:rFonts w:ascii="仿宋" w:eastAsia="仿宋" w:hAnsi="仿宋" w:hint="eastAsia"/>
          <w:sz w:val="32"/>
          <w:szCs w:val="32"/>
        </w:rPr>
        <w:t>等有关法律、法规和规章，结合我院实际，特制定本制度。</w:t>
      </w:r>
    </w:p>
    <w:p w:rsidR="00DF1C75" w:rsidRPr="00DF1C75" w:rsidRDefault="00DF1C75" w:rsidP="00EE6DB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一、医疗技术在临床应用中存在着很多不确定的风险，特别是限制类医疗技术和医院首次开展的新技术、新项目，医务科要重点加强对这类技术的质量和安全评估监控工作，定期对医院运行的医疗技术进行评估，杜绝安全隐患，合理规避医疗纠纷。</w:t>
      </w:r>
    </w:p>
    <w:p w:rsidR="00DF1C75" w:rsidRPr="00DF1C75" w:rsidRDefault="00DF1C75" w:rsidP="00EE6DB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二</w:t>
      </w:r>
      <w:r w:rsidR="00FD0434">
        <w:rPr>
          <w:rFonts w:ascii="仿宋" w:eastAsia="仿宋" w:hAnsi="仿宋" w:hint="eastAsia"/>
          <w:sz w:val="32"/>
          <w:szCs w:val="32"/>
        </w:rPr>
        <w:t>、</w:t>
      </w:r>
      <w:r w:rsidRPr="00DF1C75">
        <w:rPr>
          <w:rFonts w:ascii="仿宋" w:eastAsia="仿宋" w:hAnsi="仿宋" w:hint="eastAsia"/>
          <w:sz w:val="32"/>
          <w:szCs w:val="32"/>
        </w:rPr>
        <w:t>评估全院提供的医疗技术服务是否与自身功能、任务和业务能力相适应，是否是核准的执业诊疗科目内成熟的医疗技术，符合国家有关规定，并且具有相应的专业技术人员、支持系统，能够确保技术临床应用的安全、有效。</w:t>
      </w:r>
    </w:p>
    <w:p w:rsidR="00DF1C75" w:rsidRPr="00DF1C75" w:rsidRDefault="00DF1C75" w:rsidP="00EE6DB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三、评估医院是否健全并认真贯彻落实医疗技术准入、应用、监督、评价等工作制度，并建立完善的医疗技术风险预警机制与医疗技术损害处置预案，并组织实施。</w:t>
      </w:r>
    </w:p>
    <w:p w:rsidR="00DF1C75" w:rsidRPr="00DF1C75" w:rsidRDefault="00DF1C75" w:rsidP="00EE6DB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四、医务</w:t>
      </w:r>
      <w:proofErr w:type="gramStart"/>
      <w:r w:rsidRPr="00DF1C75">
        <w:rPr>
          <w:rFonts w:ascii="仿宋" w:eastAsia="仿宋" w:hAnsi="仿宋" w:hint="eastAsia"/>
          <w:sz w:val="32"/>
          <w:szCs w:val="32"/>
        </w:rPr>
        <w:t>科严格</w:t>
      </w:r>
      <w:proofErr w:type="gramEnd"/>
      <w:r w:rsidRPr="00DF1C75">
        <w:rPr>
          <w:rFonts w:ascii="仿宋" w:eastAsia="仿宋" w:hAnsi="仿宋" w:hint="eastAsia"/>
          <w:sz w:val="32"/>
          <w:szCs w:val="32"/>
        </w:rPr>
        <w:t>按照各项限制类医疗技术管理规范要求，每年开展至少一次技术能力评估，并书写相关报告。评估内容包括但不限于:</w:t>
      </w:r>
    </w:p>
    <w:p w:rsidR="00DF1C75" w:rsidRPr="00DF1C75" w:rsidRDefault="00DF1C75" w:rsidP="00FD043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DF1C75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DF1C75">
        <w:rPr>
          <w:rFonts w:ascii="仿宋" w:eastAsia="仿宋" w:hAnsi="仿宋" w:hint="eastAsia"/>
          <w:sz w:val="32"/>
          <w:szCs w:val="32"/>
        </w:rPr>
        <w:t>)我院自身基础条件符合情况(包括:医院诊疗科目、相</w:t>
      </w:r>
      <w:r w:rsidRPr="00DF1C75">
        <w:rPr>
          <w:rFonts w:ascii="仿宋" w:eastAsia="仿宋" w:hAnsi="仿宋" w:hint="eastAsia"/>
          <w:sz w:val="32"/>
          <w:szCs w:val="32"/>
        </w:rPr>
        <w:lastRenderedPageBreak/>
        <w:t>关辅助科室、手术室、复苏室配备、设备设施等);</w:t>
      </w:r>
    </w:p>
    <w:p w:rsidR="00DF1C75" w:rsidRPr="00DF1C75" w:rsidRDefault="00DF1C75" w:rsidP="00EE6DB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(二)人员配置情况;</w:t>
      </w:r>
    </w:p>
    <w:p w:rsidR="00DF1C75" w:rsidRPr="00DF1C75" w:rsidRDefault="00DF1C75" w:rsidP="00EE6DB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(三)技术管理情况(包括:诊疗规范、操作指南、</w:t>
      </w:r>
      <w:proofErr w:type="gramStart"/>
      <w:r w:rsidRPr="00DF1C75">
        <w:rPr>
          <w:rFonts w:ascii="仿宋" w:eastAsia="仿宋" w:hAnsi="仿宋" w:hint="eastAsia"/>
          <w:sz w:val="32"/>
          <w:szCs w:val="32"/>
        </w:rPr>
        <w:t>院感管理</w:t>
      </w:r>
      <w:proofErr w:type="gramEnd"/>
      <w:r w:rsidRPr="00DF1C75">
        <w:rPr>
          <w:rFonts w:ascii="仿宋" w:eastAsia="仿宋" w:hAnsi="仿宋" w:hint="eastAsia"/>
          <w:sz w:val="32"/>
          <w:szCs w:val="32"/>
        </w:rPr>
        <w:t>、</w:t>
      </w:r>
    </w:p>
    <w:p w:rsidR="00DF1C75" w:rsidRPr="00DF1C75" w:rsidRDefault="00DF1C75" w:rsidP="00DF1C75">
      <w:pPr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患者治疗效果等);</w:t>
      </w:r>
    </w:p>
    <w:p w:rsidR="00DF1C75" w:rsidRPr="00DF1C75" w:rsidRDefault="00DF1C75" w:rsidP="00EE6DB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(四)</w:t>
      </w:r>
      <w:r w:rsidRPr="00DF1C75">
        <w:rPr>
          <w:rFonts w:ascii="仿宋" w:eastAsia="仿宋" w:hAnsi="仿宋" w:hint="eastAsia"/>
          <w:sz w:val="32"/>
          <w:szCs w:val="32"/>
        </w:rPr>
        <w:tab/>
        <w:t>人员培训情况;</w:t>
      </w:r>
      <w:r w:rsidRPr="00DF1C75">
        <w:rPr>
          <w:rFonts w:ascii="仿宋" w:eastAsia="仿宋" w:hAnsi="仿宋" w:hint="eastAsia"/>
          <w:sz w:val="32"/>
          <w:szCs w:val="32"/>
        </w:rPr>
        <w:tab/>
      </w:r>
    </w:p>
    <w:p w:rsidR="00DF1C75" w:rsidRPr="00DF1C75" w:rsidRDefault="00DF1C75" w:rsidP="00EE6DB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(五)</w:t>
      </w:r>
      <w:r w:rsidRPr="00DF1C75">
        <w:rPr>
          <w:rFonts w:ascii="仿宋" w:eastAsia="仿宋" w:hAnsi="仿宋" w:hint="eastAsia"/>
          <w:sz w:val="32"/>
          <w:szCs w:val="32"/>
        </w:rPr>
        <w:tab/>
      </w:r>
      <w:r w:rsidR="00121DEA">
        <w:rPr>
          <w:rFonts w:ascii="仿宋" w:eastAsia="仿宋" w:hAnsi="仿宋" w:hint="eastAsia"/>
          <w:sz w:val="32"/>
          <w:szCs w:val="32"/>
        </w:rPr>
        <w:t>MECT</w:t>
      </w:r>
      <w:r w:rsidR="00F1144F">
        <w:rPr>
          <w:rFonts w:ascii="仿宋" w:eastAsia="仿宋" w:hAnsi="仿宋" w:hint="eastAsia"/>
          <w:sz w:val="32"/>
          <w:szCs w:val="32"/>
        </w:rPr>
        <w:t>、经颅磁、睡眠仪</w:t>
      </w:r>
      <w:r w:rsidR="00DA31FE">
        <w:rPr>
          <w:rFonts w:ascii="仿宋" w:eastAsia="仿宋" w:hAnsi="仿宋" w:hint="eastAsia"/>
          <w:sz w:val="32"/>
          <w:szCs w:val="32"/>
        </w:rPr>
        <w:t>、脑电治疗、保护性约束</w:t>
      </w:r>
      <w:r w:rsidR="00F1144F">
        <w:rPr>
          <w:rFonts w:ascii="仿宋" w:eastAsia="仿宋" w:hAnsi="仿宋" w:hint="eastAsia"/>
          <w:sz w:val="32"/>
          <w:szCs w:val="32"/>
        </w:rPr>
        <w:t>等</w:t>
      </w:r>
      <w:r w:rsidRPr="00DF1C75">
        <w:rPr>
          <w:rFonts w:ascii="仿宋" w:eastAsia="仿宋" w:hAnsi="仿宋" w:hint="eastAsia"/>
          <w:sz w:val="32"/>
          <w:szCs w:val="32"/>
        </w:rPr>
        <w:t>质控指标落实情况(</w:t>
      </w:r>
      <w:r w:rsidR="00DA31FE">
        <w:rPr>
          <w:rFonts w:ascii="仿宋" w:eastAsia="仿宋" w:hAnsi="仿宋" w:hint="eastAsia"/>
          <w:sz w:val="32"/>
          <w:szCs w:val="32"/>
        </w:rPr>
        <w:t>完成例数、</w:t>
      </w:r>
      <w:r w:rsidRPr="00DF1C75">
        <w:rPr>
          <w:rFonts w:ascii="仿宋" w:eastAsia="仿宋" w:hAnsi="仿宋" w:hint="eastAsia"/>
          <w:sz w:val="32"/>
          <w:szCs w:val="32"/>
        </w:rPr>
        <w:t>并发症发生率、</w:t>
      </w:r>
      <w:r w:rsidR="00DA31FE">
        <w:rPr>
          <w:rFonts w:ascii="仿宋" w:eastAsia="仿宋" w:hAnsi="仿宋" w:hint="eastAsia"/>
          <w:sz w:val="32"/>
          <w:szCs w:val="32"/>
        </w:rPr>
        <w:t>不良事件</w:t>
      </w:r>
      <w:r w:rsidRPr="00DF1C75">
        <w:rPr>
          <w:rFonts w:ascii="仿宋" w:eastAsia="仿宋" w:hAnsi="仿宋" w:hint="eastAsia"/>
          <w:sz w:val="32"/>
          <w:szCs w:val="32"/>
        </w:rPr>
        <w:t>、治愈率、其他专项指标);</w:t>
      </w:r>
    </w:p>
    <w:p w:rsidR="00EE6DB2" w:rsidRDefault="00DF1C75" w:rsidP="00EE6DB2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(六)其他需要评估情况。</w:t>
      </w:r>
    </w:p>
    <w:p w:rsidR="00DF1C75" w:rsidRPr="00DF1C75" w:rsidRDefault="00DF1C75" w:rsidP="00EE6DB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五、临床科室要组织科室医疗技术临床应用管理小组按照相关管理规范，认真对本科室开展的医疗技术开展评估，并于每年年底将《医疗技术临床应用评估表》提交到医务科。</w:t>
      </w:r>
    </w:p>
    <w:p w:rsidR="00DF1C75" w:rsidRPr="00DF1C75" w:rsidRDefault="00DF1C75" w:rsidP="00EE6DB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六、对新技术和新项目实行动态评估管理，医务科要定期对新技术、新项目实施情况开展评估活动。重点评估新技术和新项目的质量安全情况和技术保证能力，根据评估结果及时调整本机构新技术和新项目的开展和监管。对存在严重质量安全问题或者不再符合有关技术管理要求的，应立即停止。</w:t>
      </w:r>
    </w:p>
    <w:p w:rsidR="00DF1C75" w:rsidRPr="00DF1C75" w:rsidRDefault="00DF1C75" w:rsidP="00DF1C75">
      <w:pPr>
        <w:rPr>
          <w:rFonts w:ascii="仿宋" w:eastAsia="仿宋" w:hAnsi="仿宋"/>
          <w:sz w:val="32"/>
          <w:szCs w:val="32"/>
        </w:rPr>
      </w:pPr>
      <w:r w:rsidRPr="00DF1C75">
        <w:rPr>
          <w:rFonts w:ascii="仿宋" w:eastAsia="仿宋" w:hAnsi="仿宋" w:hint="eastAsia"/>
          <w:sz w:val="32"/>
          <w:szCs w:val="32"/>
        </w:rPr>
        <w:t>首次评估在新技术、新项目开始使用3个月内进行。之后评估间隔时间应跟据新技术和新项目的特点和开展例数等，一般每3个月至半年进行一次评估。转为常规技术前的评估，原则上要有两次以上评估。</w:t>
      </w:r>
    </w:p>
    <w:p w:rsidR="001F08C0" w:rsidRDefault="00EE6DB2" w:rsidP="00EE6DB2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="00DF1C75" w:rsidRPr="00DF1C75">
        <w:rPr>
          <w:rFonts w:ascii="仿宋" w:eastAsia="仿宋" w:hAnsi="仿宋" w:hint="eastAsia"/>
          <w:sz w:val="32"/>
          <w:szCs w:val="32"/>
        </w:rPr>
        <w:t>、医务科要根据每年对医疗技术评估情况，定期组织各</w:t>
      </w:r>
      <w:r w:rsidR="00DF1C75" w:rsidRPr="00DF1C75">
        <w:rPr>
          <w:rFonts w:ascii="仿宋" w:eastAsia="仿宋" w:hAnsi="仿宋" w:hint="eastAsia"/>
          <w:sz w:val="32"/>
          <w:szCs w:val="32"/>
        </w:rPr>
        <w:lastRenderedPageBreak/>
        <w:t>科室修订医院医疗技术目录，并将医疗技术评估的情况应用与临床、医技医师和技师的授权中。</w:t>
      </w:r>
    </w:p>
    <w:p w:rsidR="008C480E" w:rsidRDefault="00EE6DB2" w:rsidP="00EE6DB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常德市康复医院</w:t>
      </w:r>
    </w:p>
    <w:p w:rsidR="008C480E" w:rsidRDefault="008C480E" w:rsidP="00EE6DB2">
      <w:pPr>
        <w:ind w:firstLineChars="2000" w:firstLine="640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</w:t>
      </w:r>
      <w:r w:rsidR="00EE6DB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="00EE6DB2">
        <w:rPr>
          <w:rFonts w:ascii="仿宋" w:eastAsia="仿宋" w:hAnsi="仿宋" w:hint="eastAsia"/>
          <w:sz w:val="32"/>
          <w:szCs w:val="32"/>
        </w:rPr>
        <w:t xml:space="preserve"> 日</w:t>
      </w:r>
    </w:p>
    <w:p w:rsidR="008C480E" w:rsidRPr="00DF1C75" w:rsidRDefault="008C480E" w:rsidP="00DF1C75">
      <w:pPr>
        <w:rPr>
          <w:rFonts w:ascii="仿宋" w:eastAsia="仿宋" w:hAnsi="仿宋"/>
          <w:sz w:val="32"/>
          <w:szCs w:val="32"/>
        </w:rPr>
      </w:pPr>
    </w:p>
    <w:sectPr w:rsidR="008C480E" w:rsidRPr="00DF1C75" w:rsidSect="00671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C3" w:rsidRDefault="008F54C3" w:rsidP="00DF1C75">
      <w:r>
        <w:separator/>
      </w:r>
    </w:p>
  </w:endnote>
  <w:endnote w:type="continuationSeparator" w:id="0">
    <w:p w:rsidR="008F54C3" w:rsidRDefault="008F54C3" w:rsidP="00DF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C3" w:rsidRDefault="008F54C3" w:rsidP="00DF1C75">
      <w:r>
        <w:separator/>
      </w:r>
    </w:p>
  </w:footnote>
  <w:footnote w:type="continuationSeparator" w:id="0">
    <w:p w:rsidR="008F54C3" w:rsidRDefault="008F54C3" w:rsidP="00DF1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C75"/>
    <w:rsid w:val="00074500"/>
    <w:rsid w:val="00121DEA"/>
    <w:rsid w:val="001D42A1"/>
    <w:rsid w:val="001F08C0"/>
    <w:rsid w:val="0023769B"/>
    <w:rsid w:val="003218C2"/>
    <w:rsid w:val="005613B6"/>
    <w:rsid w:val="00615CEF"/>
    <w:rsid w:val="0067112E"/>
    <w:rsid w:val="0073473C"/>
    <w:rsid w:val="007A159A"/>
    <w:rsid w:val="00822CDF"/>
    <w:rsid w:val="008A277D"/>
    <w:rsid w:val="008A5D17"/>
    <w:rsid w:val="008B0D4F"/>
    <w:rsid w:val="008C480E"/>
    <w:rsid w:val="008F54C3"/>
    <w:rsid w:val="00B62D0E"/>
    <w:rsid w:val="00B77F60"/>
    <w:rsid w:val="00BB70AF"/>
    <w:rsid w:val="00C57028"/>
    <w:rsid w:val="00C77B4A"/>
    <w:rsid w:val="00CC43F1"/>
    <w:rsid w:val="00CC51E1"/>
    <w:rsid w:val="00CF22D7"/>
    <w:rsid w:val="00DA31FE"/>
    <w:rsid w:val="00DF1C75"/>
    <w:rsid w:val="00E134F8"/>
    <w:rsid w:val="00EE6DB2"/>
    <w:rsid w:val="00F1144F"/>
    <w:rsid w:val="00FD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2022-10-18T08:30:00Z</dcterms:created>
  <dcterms:modified xsi:type="dcterms:W3CDTF">2024-06-11T07:25:00Z</dcterms:modified>
</cp:coreProperties>
</file>